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oancuaDanhsac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3851F312" w:rsidR="00C17132" w:rsidRPr="009957C4" w:rsidRDefault="008362AB" w:rsidP="009957C4">
      <w:pPr>
        <w:pStyle w:val="oancuaDanhsach"/>
        <w:widowControl w:val="0"/>
        <w:numPr>
          <w:ilvl w:val="0"/>
          <w:numId w:val="1"/>
        </w:numPr>
        <w:autoSpaceDE w:val="0"/>
        <w:autoSpaceDN w:val="0"/>
        <w:adjustRightInd w:val="0"/>
        <w:spacing w:before="60" w:after="60" w:line="276" w:lineRule="auto"/>
        <w:ind w:right="53"/>
        <w:rPr>
          <w:b/>
          <w:bCs/>
          <w:sz w:val="26"/>
          <w:szCs w:val="26"/>
          <w:lang w:val="nl-NL"/>
        </w:rPr>
      </w:pPr>
      <w:r w:rsidRPr="007B7276">
        <w:rPr>
          <w:sz w:val="26"/>
          <w:szCs w:val="26"/>
          <w:lang w:val="nl-NL"/>
        </w:rPr>
        <w:t xml:space="preserve">Tên gói thầu: </w:t>
      </w:r>
      <w:r w:rsidR="00C17132" w:rsidRPr="00B27AF7">
        <w:rPr>
          <w:b/>
          <w:bCs/>
          <w:sz w:val="26"/>
          <w:szCs w:val="26"/>
          <w:lang w:val="nl-NL"/>
        </w:rPr>
        <w:t>MSHH 0</w:t>
      </w:r>
      <w:r w:rsidR="00B769EA">
        <w:rPr>
          <w:b/>
          <w:bCs/>
          <w:sz w:val="26"/>
          <w:szCs w:val="26"/>
          <w:lang w:val="vi-VN"/>
        </w:rPr>
        <w:t>6</w:t>
      </w:r>
      <w:r w:rsidR="00C17132" w:rsidRPr="00B27AF7">
        <w:rPr>
          <w:b/>
          <w:bCs/>
          <w:sz w:val="26"/>
          <w:szCs w:val="26"/>
          <w:lang w:val="nl-NL"/>
        </w:rPr>
        <w:t xml:space="preserve">: Cung cấp, lắp đặt </w:t>
      </w:r>
      <w:r w:rsidR="00561988" w:rsidRPr="00561988">
        <w:rPr>
          <w:b/>
          <w:bCs/>
          <w:sz w:val="26"/>
          <w:szCs w:val="26"/>
          <w:lang w:val="nl-NL"/>
        </w:rPr>
        <w:t xml:space="preserve">thiết bị </w:t>
      </w:r>
      <w:r w:rsidR="00B769EA">
        <w:rPr>
          <w:b/>
          <w:bCs/>
          <w:sz w:val="26"/>
          <w:szCs w:val="26"/>
          <w:lang w:val="vi-VN"/>
        </w:rPr>
        <w:t>nội soi</w:t>
      </w:r>
    </w:p>
    <w:p w14:paraId="31F97E41" w14:textId="3298BF6B" w:rsidR="00A00737" w:rsidRPr="007B7276" w:rsidRDefault="008E5C76"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Tên dự án: </w:t>
      </w:r>
      <w:r w:rsidR="00872390" w:rsidRPr="007B7276">
        <w:rPr>
          <w:i/>
          <w:iCs/>
          <w:sz w:val="26"/>
          <w:szCs w:val="26"/>
          <w:lang w:val="pt-BR"/>
        </w:rPr>
        <w:t xml:space="preserve">Đầu tư xây dựng mới cơ sở 2 của Bệnh viện </w:t>
      </w:r>
      <w:r w:rsidR="00C17132">
        <w:rPr>
          <w:i/>
          <w:iCs/>
          <w:sz w:val="26"/>
          <w:szCs w:val="26"/>
          <w:lang w:val="pt-BR"/>
        </w:rPr>
        <w:t>Hữu nghị Việt Đức</w:t>
      </w:r>
    </w:p>
    <w:p w14:paraId="4F1D6069" w14:textId="54BF5022" w:rsidR="00EF616A" w:rsidRPr="007B7276" w:rsidRDefault="008362AB"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Nguồn vốn: </w:t>
      </w:r>
      <w:r w:rsidR="00872390" w:rsidRPr="007B7276">
        <w:rPr>
          <w:bCs/>
          <w:iCs/>
          <w:sz w:val="26"/>
          <w:szCs w:val="26"/>
          <w:lang w:val="vi-VN"/>
        </w:rPr>
        <w:t>Nguồn vốn ngân sách nhà nước và các nguồn vốn hợp pháp khác.</w:t>
      </w:r>
    </w:p>
    <w:p w14:paraId="33143B8B" w14:textId="30E80157" w:rsidR="008362AB" w:rsidRPr="007B7276" w:rsidRDefault="008362AB" w:rsidP="00971EAD">
      <w:pPr>
        <w:pStyle w:val="oancuaDanhsach"/>
        <w:numPr>
          <w:ilvl w:val="0"/>
          <w:numId w:val="1"/>
        </w:numPr>
        <w:spacing w:before="60" w:after="60" w:line="276" w:lineRule="auto"/>
        <w:ind w:right="43"/>
        <w:contextualSpacing w:val="0"/>
        <w:rPr>
          <w:sz w:val="26"/>
          <w:szCs w:val="26"/>
          <w:lang w:val="es-ES"/>
        </w:rPr>
      </w:pPr>
      <w:r w:rsidRPr="007B7276">
        <w:rPr>
          <w:sz w:val="26"/>
          <w:szCs w:val="26"/>
          <w:lang w:val="es-ES"/>
        </w:rPr>
        <w:t xml:space="preserve">Giá gói thầu: </w:t>
      </w:r>
      <w:r w:rsidR="00B769EA" w:rsidRPr="00B769EA">
        <w:rPr>
          <w:b/>
          <w:bCs/>
          <w:sz w:val="26"/>
          <w:szCs w:val="26"/>
        </w:rPr>
        <w:t>82.771.546.000</w:t>
      </w:r>
      <w:r w:rsidR="00B769EA">
        <w:rPr>
          <w:b/>
          <w:bCs/>
          <w:sz w:val="26"/>
          <w:szCs w:val="26"/>
          <w:lang w:val="vi-VN"/>
        </w:rPr>
        <w:t xml:space="preserve"> </w:t>
      </w:r>
      <w:r w:rsidRPr="007B7276">
        <w:rPr>
          <w:b/>
          <w:bCs/>
          <w:sz w:val="26"/>
          <w:szCs w:val="26"/>
          <w:lang w:val="es-ES"/>
        </w:rPr>
        <w:t>đồng.</w:t>
      </w:r>
    </w:p>
    <w:p w14:paraId="2A3D0942" w14:textId="77777777" w:rsidR="008362AB" w:rsidRPr="007B7276" w:rsidRDefault="008362AB" w:rsidP="00971EAD">
      <w:pPr>
        <w:pStyle w:val="oancuaDanhsac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7BE6EC41" w:rsidR="008362AB"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CD00BE">
        <w:rPr>
          <w:sz w:val="26"/>
          <w:szCs w:val="26"/>
          <w:lang w:val="es-ES"/>
        </w:rPr>
        <w:t>11/</w:t>
      </w:r>
      <w:r w:rsidR="009A155B" w:rsidRPr="007B7276">
        <w:rPr>
          <w:sz w:val="26"/>
          <w:szCs w:val="26"/>
          <w:lang w:val="es-ES"/>
        </w:rPr>
        <w:t>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5B24A3F6" w:rsidR="00512683"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872390" w:rsidRPr="007B7276">
        <w:rPr>
          <w:sz w:val="26"/>
          <w:szCs w:val="26"/>
          <w:lang w:val="es-ES"/>
        </w:rPr>
        <w:t>1</w:t>
      </w:r>
      <w:r w:rsidR="00976009">
        <w:rPr>
          <w:sz w:val="26"/>
          <w:szCs w:val="26"/>
          <w:lang w:val="vi-VN"/>
        </w:rPr>
        <w:t>2</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0515E83E" w:rsidR="008362AB" w:rsidRPr="007B7276" w:rsidRDefault="00CB2006" w:rsidP="00971EAD">
            <w:pPr>
              <w:spacing w:after="120" w:line="276" w:lineRule="auto"/>
              <w:jc w:val="center"/>
              <w:rPr>
                <w:b/>
                <w:sz w:val="26"/>
                <w:szCs w:val="26"/>
                <w:lang w:val="nl-NL"/>
              </w:rPr>
            </w:pPr>
            <w:r>
              <w:rPr>
                <w:b/>
                <w:sz w:val="26"/>
                <w:szCs w:val="26"/>
                <w:lang w:val="nl-NL"/>
              </w:rPr>
              <w:t>Chủ đầu tư</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u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07557DA4"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u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E25559"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B27AF7" w:rsidRDefault="00AB598C"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AB598C" w:rsidRPr="00E25559" w:rsidRDefault="00AB598C" w:rsidP="00971EAD">
            <w:pPr>
              <w:spacing w:before="60" w:after="60" w:line="276" w:lineRule="auto"/>
              <w:jc w:val="center"/>
              <w:rPr>
                <w:b/>
                <w:bCs/>
                <w:sz w:val="20"/>
                <w:lang w:val="fr-FR"/>
              </w:rPr>
            </w:pPr>
            <w:r w:rsidRPr="00E25559">
              <w:rPr>
                <w:b/>
                <w:sz w:val="20"/>
                <w:lang w:val="fr-FR"/>
              </w:rPr>
              <w:t>Phân loại trang thiết bị y tế</w:t>
            </w:r>
          </w:p>
        </w:tc>
        <w:tc>
          <w:tcPr>
            <w:tcW w:w="1358" w:type="dxa"/>
            <w:vAlign w:val="center"/>
          </w:tcPr>
          <w:p w14:paraId="1318F3B2" w14:textId="77777777" w:rsidR="00AB598C" w:rsidRPr="00E25559" w:rsidRDefault="00AB598C" w:rsidP="00971EAD">
            <w:pPr>
              <w:spacing w:before="60" w:after="60" w:line="276" w:lineRule="auto"/>
              <w:jc w:val="center"/>
              <w:rPr>
                <w:b/>
                <w:bCs/>
                <w:sz w:val="20"/>
                <w:lang w:val="fr-FR"/>
              </w:rPr>
            </w:pPr>
            <w:r w:rsidRPr="00E25559">
              <w:rPr>
                <w:b/>
                <w:bCs/>
                <w:sz w:val="20"/>
                <w:lang w:val="fr-FR"/>
              </w:rPr>
              <w:t>Bảng kết quả phân loại</w:t>
            </w:r>
          </w:p>
        </w:tc>
        <w:tc>
          <w:tcPr>
            <w:tcW w:w="1484" w:type="dxa"/>
            <w:vAlign w:val="center"/>
          </w:tcPr>
          <w:p w14:paraId="3F49A784" w14:textId="77777777" w:rsidR="00AB598C" w:rsidRPr="00E25559" w:rsidRDefault="00AB598C" w:rsidP="00971EAD">
            <w:pPr>
              <w:spacing w:before="60" w:after="60" w:line="276" w:lineRule="auto"/>
              <w:jc w:val="center"/>
              <w:rPr>
                <w:b/>
                <w:bCs/>
                <w:sz w:val="20"/>
                <w:lang w:val="fr-FR"/>
              </w:rPr>
            </w:pPr>
            <w:r w:rsidRPr="00E25559">
              <w:rPr>
                <w:b/>
                <w:bCs/>
                <w:sz w:val="20"/>
                <w:lang w:val="fr-FR"/>
              </w:rPr>
              <w:t xml:space="preserve">Số công bố tiêu chuẩn </w:t>
            </w:r>
            <w:r w:rsidRPr="00E25559">
              <w:rPr>
                <w:bCs/>
                <w:i/>
                <w:sz w:val="20"/>
                <w:lang w:val="fr-FR"/>
              </w:rPr>
              <w:t>(đối với TTBYT loại A, B)</w:t>
            </w:r>
          </w:p>
        </w:tc>
        <w:tc>
          <w:tcPr>
            <w:tcW w:w="1665" w:type="dxa"/>
            <w:vAlign w:val="center"/>
          </w:tcPr>
          <w:p w14:paraId="07AC411B" w14:textId="77777777" w:rsidR="00AB598C" w:rsidRPr="00E25559" w:rsidRDefault="00AB598C" w:rsidP="00971EAD">
            <w:pPr>
              <w:spacing w:before="60" w:after="60" w:line="276" w:lineRule="auto"/>
              <w:jc w:val="center"/>
              <w:rPr>
                <w:b/>
                <w:bCs/>
                <w:sz w:val="20"/>
                <w:lang w:val="fr-FR"/>
              </w:rPr>
            </w:pPr>
            <w:r w:rsidRPr="00E25559">
              <w:rPr>
                <w:b/>
                <w:bCs/>
                <w:sz w:val="20"/>
                <w:lang w:val="fr-FR"/>
              </w:rPr>
              <w:t xml:space="preserve">Giấy phép lưu hành, Giấy phép nhập khẩu (nếu có) </w:t>
            </w:r>
            <w:r w:rsidRPr="00E25559">
              <w:rPr>
                <w:bCs/>
                <w:i/>
                <w:sz w:val="20"/>
                <w:lang w:val="fr-FR"/>
              </w:rPr>
              <w:t>(đối với TTBYT loại C, D)</w:t>
            </w:r>
          </w:p>
        </w:tc>
        <w:tc>
          <w:tcPr>
            <w:tcW w:w="1770" w:type="dxa"/>
          </w:tcPr>
          <w:p w14:paraId="32F247E8" w14:textId="77777777" w:rsidR="00AB598C" w:rsidRPr="00E25559" w:rsidRDefault="00502AEE" w:rsidP="00971EAD">
            <w:pPr>
              <w:spacing w:before="60" w:after="60" w:line="276" w:lineRule="auto"/>
              <w:jc w:val="center"/>
              <w:rPr>
                <w:b/>
                <w:bCs/>
                <w:sz w:val="20"/>
                <w:lang w:val="fr-FR"/>
              </w:rPr>
            </w:pPr>
            <w:r w:rsidRPr="00E25559">
              <w:rPr>
                <w:b/>
                <w:bCs/>
                <w:sz w:val="20"/>
                <w:lang w:val="fr-FR"/>
              </w:rPr>
              <w:t>Số công bố (hoặc Phiếu thông tin) hồ sơ công bố đủ điều kiện sản xuất trang thiết bị y tế</w:t>
            </w:r>
          </w:p>
          <w:p w14:paraId="707FDEE7" w14:textId="09D20159" w:rsidR="00502AEE" w:rsidRPr="00E25559" w:rsidRDefault="00502AEE" w:rsidP="00971EAD">
            <w:pPr>
              <w:spacing w:before="60" w:after="60" w:line="276" w:lineRule="auto"/>
              <w:jc w:val="center"/>
              <w:rPr>
                <w:i/>
                <w:iCs/>
                <w:sz w:val="20"/>
                <w:lang w:val="fr-FR"/>
              </w:rPr>
            </w:pPr>
            <w:r w:rsidRPr="00E25559">
              <w:rPr>
                <w:i/>
                <w:iCs/>
                <w:sz w:val="20"/>
                <w:lang w:val="fr-FR"/>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u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59BE8199"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32E28B3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Tiến độ cung cấp: ≤ </w:t>
      </w:r>
      <w:r w:rsidR="00872390" w:rsidRPr="007B7276">
        <w:rPr>
          <w:sz w:val="26"/>
          <w:szCs w:val="26"/>
          <w:lang w:val="nl-NL"/>
        </w:rPr>
        <w:t>1</w:t>
      </w:r>
      <w:r w:rsidR="0065216B">
        <w:rPr>
          <w:sz w:val="26"/>
          <w:szCs w:val="26"/>
          <w:lang w:val="vi-VN"/>
        </w:rPr>
        <w:t>2</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16973249"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3FAD7F26"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E25559">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 xml:space="preserve">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w:t>
      </w:r>
      <w:r w:rsidRPr="007B7276">
        <w:rPr>
          <w:spacing w:val="-2"/>
          <w:sz w:val="26"/>
          <w:szCs w:val="26"/>
          <w:lang w:val="nl-NL"/>
        </w:rPr>
        <w:lastRenderedPageBreak/>
        <w:t>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E25559"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01EA384B" w:rsidR="00375753"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oancuaDanhsac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oancuaDanhsac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u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oancuaDanhsac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oancuaDanhsac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E25559"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E25559"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oancuaDanhsac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E25559"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E25559"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7B7276" w:rsidRPr="00E25559" w14:paraId="392EEF05" w14:textId="77777777" w:rsidTr="005C5AA1">
        <w:trPr>
          <w:trHeight w:val="313"/>
        </w:trPr>
        <w:tc>
          <w:tcPr>
            <w:tcW w:w="9450" w:type="dxa"/>
            <w:gridSpan w:val="3"/>
            <w:shd w:val="clear" w:color="auto" w:fill="E7E6E6"/>
          </w:tcPr>
          <w:p w14:paraId="1E94452F" w14:textId="2B46D7F2" w:rsidR="008811CD" w:rsidRPr="007B7276" w:rsidRDefault="008811CD" w:rsidP="00971EAD">
            <w:pPr>
              <w:pStyle w:val="TableParagraph"/>
              <w:spacing w:after="120" w:line="276" w:lineRule="auto"/>
              <w:ind w:left="105"/>
              <w:rPr>
                <w:b/>
                <w:sz w:val="26"/>
                <w:szCs w:val="26"/>
              </w:rPr>
            </w:pPr>
            <w:r w:rsidRPr="007B7276">
              <w:rPr>
                <w:b/>
                <w:sz w:val="26"/>
                <w:szCs w:val="26"/>
              </w:rPr>
              <w:lastRenderedPageBreak/>
              <w:t>Không thuộc trường hợp B</w:t>
            </w:r>
            <w:r w:rsidR="008678DD" w:rsidRPr="00B27AF7">
              <w:rPr>
                <w:b/>
                <w:sz w:val="26"/>
                <w:szCs w:val="26"/>
              </w:rPr>
              <w:t>1</w:t>
            </w:r>
            <w:r w:rsidRPr="007B7276">
              <w:rPr>
                <w:b/>
                <w:sz w:val="26"/>
                <w:szCs w:val="26"/>
              </w:rPr>
              <w:t xml:space="preserve"> và B</w:t>
            </w:r>
            <w:r w:rsidR="008678DD" w:rsidRPr="00B27AF7">
              <w:rPr>
                <w:b/>
                <w:sz w:val="26"/>
                <w:szCs w:val="26"/>
              </w:rPr>
              <w:t>2</w:t>
            </w:r>
            <w:r w:rsidRPr="007B7276">
              <w:rPr>
                <w:b/>
                <w:sz w:val="26"/>
                <w:szCs w:val="26"/>
              </w:rPr>
              <w:t>, Nhà thầu thực hiện theo B</w:t>
            </w:r>
            <w:r w:rsidR="008678DD" w:rsidRPr="00B27AF7">
              <w:rPr>
                <w:b/>
                <w:sz w:val="26"/>
                <w:szCs w:val="26"/>
              </w:rPr>
              <w:t>3</w:t>
            </w:r>
            <w:r w:rsidRPr="007B7276">
              <w:rPr>
                <w:b/>
                <w:sz w:val="26"/>
                <w:szCs w:val="26"/>
              </w:rPr>
              <w:t>.</w:t>
            </w:r>
          </w:p>
        </w:tc>
      </w:tr>
      <w:tr w:rsidR="007B7276" w:rsidRPr="00E25559" w14:paraId="1CA80685" w14:textId="77777777" w:rsidTr="005C5AA1">
        <w:trPr>
          <w:trHeight w:val="316"/>
        </w:trPr>
        <w:tc>
          <w:tcPr>
            <w:tcW w:w="810" w:type="dxa"/>
            <w:vMerge w:val="restart"/>
          </w:tcPr>
          <w:p w14:paraId="58946F94" w14:textId="7F9C45A5" w:rsidR="008811CD" w:rsidRPr="007B7276" w:rsidRDefault="008811CD" w:rsidP="00971EAD">
            <w:pPr>
              <w:pStyle w:val="TableParagraph"/>
              <w:spacing w:after="120" w:line="276" w:lineRule="auto"/>
              <w:ind w:left="196"/>
              <w:rPr>
                <w:sz w:val="26"/>
                <w:szCs w:val="26"/>
              </w:rPr>
            </w:pPr>
            <w:r w:rsidRPr="007B7276">
              <w:rPr>
                <w:sz w:val="26"/>
                <w:szCs w:val="26"/>
              </w:rPr>
              <w:t>B</w:t>
            </w:r>
            <w:r w:rsidR="008678DD" w:rsidRPr="007B7276">
              <w:rPr>
                <w:sz w:val="26"/>
                <w:szCs w:val="26"/>
                <w:lang w:val="en-US"/>
              </w:rPr>
              <w:t>3</w:t>
            </w:r>
            <w:r w:rsidRPr="007B7276">
              <w:rPr>
                <w:sz w:val="26"/>
                <w:szCs w:val="26"/>
              </w:rPr>
              <w:t>.</w:t>
            </w:r>
          </w:p>
        </w:tc>
        <w:tc>
          <w:tcPr>
            <w:tcW w:w="8640" w:type="dxa"/>
            <w:gridSpan w:val="2"/>
          </w:tcPr>
          <w:p w14:paraId="518955A9" w14:textId="77777777" w:rsidR="008811CD" w:rsidRPr="007B7276" w:rsidRDefault="008811CD" w:rsidP="00971EAD">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7B7276" w:rsidRPr="00E25559" w14:paraId="73951AF7" w14:textId="77777777" w:rsidTr="005C5AA1">
        <w:trPr>
          <w:trHeight w:val="1163"/>
        </w:trPr>
        <w:tc>
          <w:tcPr>
            <w:tcW w:w="810" w:type="dxa"/>
            <w:vMerge/>
            <w:tcBorders>
              <w:top w:val="nil"/>
            </w:tcBorders>
          </w:tcPr>
          <w:p w14:paraId="750ED2C9" w14:textId="77777777" w:rsidR="008811CD" w:rsidRPr="007B7276" w:rsidRDefault="008811CD" w:rsidP="00971EAD">
            <w:pPr>
              <w:spacing w:after="120" w:line="276" w:lineRule="auto"/>
              <w:rPr>
                <w:sz w:val="26"/>
                <w:szCs w:val="26"/>
                <w:lang w:val="vi"/>
              </w:rPr>
            </w:pPr>
          </w:p>
        </w:tc>
        <w:tc>
          <w:tcPr>
            <w:tcW w:w="1940" w:type="dxa"/>
            <w:tcBorders>
              <w:bottom w:val="dotted" w:sz="4" w:space="0" w:color="000000"/>
            </w:tcBorders>
          </w:tcPr>
          <w:p w14:paraId="54B96B3E"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7B7276" w:rsidRPr="00E25559" w14:paraId="5517C73B" w14:textId="77777777" w:rsidTr="005C5AA1">
        <w:trPr>
          <w:trHeight w:val="613"/>
        </w:trPr>
        <w:tc>
          <w:tcPr>
            <w:tcW w:w="810" w:type="dxa"/>
            <w:vMerge/>
            <w:tcBorders>
              <w:top w:val="nil"/>
            </w:tcBorders>
          </w:tcPr>
          <w:p w14:paraId="3A387CAD" w14:textId="77777777" w:rsidR="008811CD" w:rsidRPr="007B7276" w:rsidRDefault="008811CD" w:rsidP="00971EAD">
            <w:pPr>
              <w:spacing w:after="120" w:line="276" w:lineRule="auto"/>
              <w:rPr>
                <w:sz w:val="26"/>
                <w:szCs w:val="26"/>
                <w:lang w:val="vi"/>
              </w:rPr>
            </w:pPr>
          </w:p>
        </w:tc>
        <w:tc>
          <w:tcPr>
            <w:tcW w:w="1940" w:type="dxa"/>
            <w:tcBorders>
              <w:top w:val="dotted" w:sz="4" w:space="0" w:color="000000"/>
            </w:tcBorders>
          </w:tcPr>
          <w:p w14:paraId="2413D7EF"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E25559"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E25559"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E25559"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CE, FDA,….</w:t>
            </w:r>
          </w:p>
        </w:tc>
      </w:tr>
      <w:tr w:rsidR="007B7276" w:rsidRPr="00E25559"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lastRenderedPageBreak/>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E25559"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E25559"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6295" w14:textId="77777777" w:rsidR="001A7316" w:rsidRDefault="001A7316" w:rsidP="0042377E">
      <w:r>
        <w:separator/>
      </w:r>
    </w:p>
  </w:endnote>
  <w:endnote w:type="continuationSeparator" w:id="0">
    <w:p w14:paraId="4C3C46B3" w14:textId="77777777" w:rsidR="001A7316" w:rsidRDefault="001A7316"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A3"/>
    <w:family w:val="auto"/>
    <w:pitch w:val="variable"/>
    <w:sig w:usb0="A00002EF" w:usb1="4000204B" w:usb2="00000000" w:usb3="00000000" w:csb0="0000019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805C" w14:textId="77777777" w:rsidR="001A7316" w:rsidRDefault="001A7316" w:rsidP="0042377E">
      <w:r>
        <w:separator/>
      </w:r>
    </w:p>
  </w:footnote>
  <w:footnote w:type="continuationSeparator" w:id="0">
    <w:p w14:paraId="08C1DFCD" w14:textId="77777777" w:rsidR="001A7316" w:rsidRDefault="001A7316"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7"/>
  </w:num>
  <w:num w:numId="2">
    <w:abstractNumId w:val="26"/>
  </w:num>
  <w:num w:numId="3">
    <w:abstractNumId w:val="22"/>
  </w:num>
  <w:num w:numId="4">
    <w:abstractNumId w:val="27"/>
  </w:num>
  <w:num w:numId="5">
    <w:abstractNumId w:val="81"/>
  </w:num>
  <w:num w:numId="6">
    <w:abstractNumId w:val="31"/>
  </w:num>
  <w:num w:numId="7">
    <w:abstractNumId w:val="63"/>
  </w:num>
  <w:num w:numId="8">
    <w:abstractNumId w:val="62"/>
  </w:num>
  <w:num w:numId="9">
    <w:abstractNumId w:val="44"/>
  </w:num>
  <w:num w:numId="10">
    <w:abstractNumId w:val="57"/>
  </w:num>
  <w:num w:numId="11">
    <w:abstractNumId w:val="34"/>
  </w:num>
  <w:num w:numId="12">
    <w:abstractNumId w:val="94"/>
  </w:num>
  <w:num w:numId="13">
    <w:abstractNumId w:val="73"/>
  </w:num>
  <w:num w:numId="14">
    <w:abstractNumId w:val="11"/>
  </w:num>
  <w:num w:numId="15">
    <w:abstractNumId w:val="5"/>
  </w:num>
  <w:num w:numId="16">
    <w:abstractNumId w:val="69"/>
  </w:num>
  <w:num w:numId="17">
    <w:abstractNumId w:val="90"/>
  </w:num>
  <w:num w:numId="18">
    <w:abstractNumId w:val="10"/>
  </w:num>
  <w:num w:numId="19">
    <w:abstractNumId w:val="79"/>
  </w:num>
  <w:num w:numId="20">
    <w:abstractNumId w:val="105"/>
  </w:num>
  <w:num w:numId="21">
    <w:abstractNumId w:val="16"/>
  </w:num>
  <w:num w:numId="22">
    <w:abstractNumId w:val="7"/>
  </w:num>
  <w:num w:numId="23">
    <w:abstractNumId w:val="24"/>
  </w:num>
  <w:num w:numId="24">
    <w:abstractNumId w:val="58"/>
  </w:num>
  <w:num w:numId="25">
    <w:abstractNumId w:val="28"/>
  </w:num>
  <w:num w:numId="26">
    <w:abstractNumId w:val="38"/>
  </w:num>
  <w:num w:numId="27">
    <w:abstractNumId w:val="89"/>
  </w:num>
  <w:num w:numId="28">
    <w:abstractNumId w:val="101"/>
  </w:num>
  <w:num w:numId="29">
    <w:abstractNumId w:val="59"/>
  </w:num>
  <w:num w:numId="30">
    <w:abstractNumId w:val="37"/>
  </w:num>
  <w:num w:numId="31">
    <w:abstractNumId w:val="13"/>
  </w:num>
  <w:num w:numId="32">
    <w:abstractNumId w:val="104"/>
  </w:num>
  <w:num w:numId="33">
    <w:abstractNumId w:val="41"/>
  </w:num>
  <w:num w:numId="34">
    <w:abstractNumId w:val="98"/>
  </w:num>
  <w:num w:numId="35">
    <w:abstractNumId w:val="48"/>
  </w:num>
  <w:num w:numId="36">
    <w:abstractNumId w:val="106"/>
  </w:num>
  <w:num w:numId="37">
    <w:abstractNumId w:val="76"/>
  </w:num>
  <w:num w:numId="38">
    <w:abstractNumId w:val="17"/>
  </w:num>
  <w:num w:numId="39">
    <w:abstractNumId w:val="42"/>
  </w:num>
  <w:num w:numId="40">
    <w:abstractNumId w:val="18"/>
  </w:num>
  <w:num w:numId="41">
    <w:abstractNumId w:val="39"/>
  </w:num>
  <w:num w:numId="42">
    <w:abstractNumId w:val="82"/>
  </w:num>
  <w:num w:numId="43">
    <w:abstractNumId w:val="36"/>
  </w:num>
  <w:num w:numId="44">
    <w:abstractNumId w:val="51"/>
  </w:num>
  <w:num w:numId="45">
    <w:abstractNumId w:val="4"/>
  </w:num>
  <w:num w:numId="46">
    <w:abstractNumId w:val="14"/>
  </w:num>
  <w:num w:numId="47">
    <w:abstractNumId w:val="75"/>
  </w:num>
  <w:num w:numId="48">
    <w:abstractNumId w:val="15"/>
  </w:num>
  <w:num w:numId="49">
    <w:abstractNumId w:val="74"/>
  </w:num>
  <w:num w:numId="50">
    <w:abstractNumId w:val="70"/>
  </w:num>
  <w:num w:numId="51">
    <w:abstractNumId w:val="19"/>
  </w:num>
  <w:num w:numId="52">
    <w:abstractNumId w:val="84"/>
  </w:num>
  <w:num w:numId="53">
    <w:abstractNumId w:val="91"/>
  </w:num>
  <w:num w:numId="54">
    <w:abstractNumId w:val="109"/>
  </w:num>
  <w:num w:numId="55">
    <w:abstractNumId w:val="108"/>
  </w:num>
  <w:num w:numId="56">
    <w:abstractNumId w:val="56"/>
  </w:num>
  <w:num w:numId="57">
    <w:abstractNumId w:val="55"/>
  </w:num>
  <w:num w:numId="58">
    <w:abstractNumId w:val="97"/>
  </w:num>
  <w:num w:numId="59">
    <w:abstractNumId w:val="77"/>
  </w:num>
  <w:num w:numId="60">
    <w:abstractNumId w:val="6"/>
  </w:num>
  <w:num w:numId="61">
    <w:abstractNumId w:val="110"/>
  </w:num>
  <w:num w:numId="62">
    <w:abstractNumId w:val="93"/>
  </w:num>
  <w:num w:numId="63">
    <w:abstractNumId w:val="111"/>
  </w:num>
  <w:num w:numId="64">
    <w:abstractNumId w:val="99"/>
  </w:num>
  <w:num w:numId="65">
    <w:abstractNumId w:val="8"/>
  </w:num>
  <w:num w:numId="66">
    <w:abstractNumId w:val="85"/>
  </w:num>
  <w:num w:numId="67">
    <w:abstractNumId w:val="61"/>
  </w:num>
  <w:num w:numId="68">
    <w:abstractNumId w:val="40"/>
  </w:num>
  <w:num w:numId="69">
    <w:abstractNumId w:val="35"/>
  </w:num>
  <w:num w:numId="70">
    <w:abstractNumId w:val="102"/>
  </w:num>
  <w:num w:numId="71">
    <w:abstractNumId w:val="80"/>
  </w:num>
  <w:num w:numId="72">
    <w:abstractNumId w:val="100"/>
  </w:num>
  <w:num w:numId="73">
    <w:abstractNumId w:val="88"/>
  </w:num>
  <w:num w:numId="74">
    <w:abstractNumId w:val="50"/>
  </w:num>
  <w:num w:numId="75">
    <w:abstractNumId w:val="0"/>
  </w:num>
  <w:num w:numId="76">
    <w:abstractNumId w:val="43"/>
  </w:num>
  <w:num w:numId="77">
    <w:abstractNumId w:val="107"/>
  </w:num>
  <w:num w:numId="78">
    <w:abstractNumId w:val="68"/>
  </w:num>
  <w:num w:numId="79">
    <w:abstractNumId w:val="95"/>
  </w:num>
  <w:num w:numId="80">
    <w:abstractNumId w:val="30"/>
  </w:num>
  <w:num w:numId="81">
    <w:abstractNumId w:val="92"/>
  </w:num>
  <w:num w:numId="82">
    <w:abstractNumId w:val="60"/>
  </w:num>
  <w:num w:numId="83">
    <w:abstractNumId w:val="49"/>
  </w:num>
  <w:num w:numId="84">
    <w:abstractNumId w:val="87"/>
  </w:num>
  <w:num w:numId="85">
    <w:abstractNumId w:val="65"/>
  </w:num>
  <w:num w:numId="86">
    <w:abstractNumId w:val="32"/>
  </w:num>
  <w:num w:numId="87">
    <w:abstractNumId w:val="3"/>
  </w:num>
  <w:num w:numId="88">
    <w:abstractNumId w:val="46"/>
  </w:num>
  <w:num w:numId="89">
    <w:abstractNumId w:val="64"/>
  </w:num>
  <w:num w:numId="90">
    <w:abstractNumId w:val="52"/>
  </w:num>
  <w:num w:numId="91">
    <w:abstractNumId w:val="9"/>
  </w:num>
  <w:num w:numId="92">
    <w:abstractNumId w:val="103"/>
  </w:num>
  <w:num w:numId="93">
    <w:abstractNumId w:val="83"/>
  </w:num>
  <w:num w:numId="94">
    <w:abstractNumId w:val="29"/>
  </w:num>
  <w:num w:numId="95">
    <w:abstractNumId w:val="2"/>
  </w:num>
  <w:num w:numId="96">
    <w:abstractNumId w:val="20"/>
  </w:num>
  <w:num w:numId="97">
    <w:abstractNumId w:val="45"/>
  </w:num>
  <w:num w:numId="98">
    <w:abstractNumId w:val="23"/>
  </w:num>
  <w:num w:numId="99">
    <w:abstractNumId w:val="96"/>
  </w:num>
  <w:num w:numId="100">
    <w:abstractNumId w:val="53"/>
  </w:num>
  <w:num w:numId="101">
    <w:abstractNumId w:val="21"/>
  </w:num>
  <w:num w:numId="102">
    <w:abstractNumId w:val="71"/>
  </w:num>
  <w:num w:numId="103">
    <w:abstractNumId w:val="78"/>
  </w:num>
  <w:num w:numId="104">
    <w:abstractNumId w:val="1"/>
  </w:num>
  <w:num w:numId="105">
    <w:abstractNumId w:val="12"/>
  </w:num>
  <w:num w:numId="106">
    <w:abstractNumId w:val="25"/>
  </w:num>
  <w:num w:numId="107">
    <w:abstractNumId w:val="66"/>
  </w:num>
  <w:num w:numId="108">
    <w:abstractNumId w:val="86"/>
  </w:num>
  <w:num w:numId="109">
    <w:abstractNumId w:val="72"/>
  </w:num>
  <w:num w:numId="110">
    <w:abstractNumId w:val="54"/>
  </w:num>
  <w:num w:numId="111">
    <w:abstractNumId w:val="33"/>
  </w:num>
  <w:num w:numId="11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A7316"/>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E0EB0"/>
    <w:rsid w:val="004F18C2"/>
    <w:rsid w:val="00502AEE"/>
    <w:rsid w:val="00512683"/>
    <w:rsid w:val="00514FFA"/>
    <w:rsid w:val="00516385"/>
    <w:rsid w:val="00524FBC"/>
    <w:rsid w:val="0052610E"/>
    <w:rsid w:val="00535AFD"/>
    <w:rsid w:val="00551A3B"/>
    <w:rsid w:val="00553041"/>
    <w:rsid w:val="00561988"/>
    <w:rsid w:val="005668A9"/>
    <w:rsid w:val="00566C94"/>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290"/>
    <w:rsid w:val="006157AF"/>
    <w:rsid w:val="006238D7"/>
    <w:rsid w:val="00630CCD"/>
    <w:rsid w:val="00642965"/>
    <w:rsid w:val="00646563"/>
    <w:rsid w:val="00651579"/>
    <w:rsid w:val="00651CA1"/>
    <w:rsid w:val="0065216B"/>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811CD"/>
    <w:rsid w:val="00883A62"/>
    <w:rsid w:val="0088718D"/>
    <w:rsid w:val="008A13ED"/>
    <w:rsid w:val="008A3596"/>
    <w:rsid w:val="008A7BA2"/>
    <w:rsid w:val="008B18C2"/>
    <w:rsid w:val="008C3D95"/>
    <w:rsid w:val="008C3E2E"/>
    <w:rsid w:val="008C71D0"/>
    <w:rsid w:val="008D25DA"/>
    <w:rsid w:val="008D3158"/>
    <w:rsid w:val="008D6F43"/>
    <w:rsid w:val="008E04E9"/>
    <w:rsid w:val="008E5C76"/>
    <w:rsid w:val="008F3030"/>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769EA"/>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B7B0F"/>
    <w:rsid w:val="00CD00BE"/>
    <w:rsid w:val="00CD1FE1"/>
    <w:rsid w:val="00CD2F77"/>
    <w:rsid w:val="00CE0700"/>
    <w:rsid w:val="00CE450D"/>
    <w:rsid w:val="00CF047B"/>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D1514"/>
    <w:rsid w:val="00DD1541"/>
    <w:rsid w:val="00DD306C"/>
    <w:rsid w:val="00DD4D6E"/>
    <w:rsid w:val="00DF4996"/>
    <w:rsid w:val="00E0362B"/>
    <w:rsid w:val="00E10726"/>
    <w:rsid w:val="00E1253F"/>
    <w:rsid w:val="00E231DD"/>
    <w:rsid w:val="00E25559"/>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64506"/>
    <w:rsid w:val="00F66B68"/>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u1">
    <w:name w:val="heading 1"/>
    <w:basedOn w:val="Binhthng"/>
    <w:next w:val="Binhthng"/>
    <w:link w:val="u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362A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rsid w:val="008362A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362A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362A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362A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362A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362A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362A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362AB"/>
    <w:rPr>
      <w:rFonts w:eastAsiaTheme="majorEastAsia" w:cstheme="majorBidi"/>
      <w:color w:val="272727" w:themeColor="text1" w:themeTint="D8"/>
    </w:rPr>
  </w:style>
  <w:style w:type="paragraph" w:styleId="Tiu">
    <w:name w:val="Title"/>
    <w:basedOn w:val="Binhthng"/>
    <w:next w:val="Binhthng"/>
    <w:link w:val="Tiu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362A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8362A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8362A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362A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362A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8362AB"/>
    <w:pPr>
      <w:ind w:left="720"/>
      <w:contextualSpacing/>
    </w:pPr>
  </w:style>
  <w:style w:type="character" w:styleId="NhnmnhThm">
    <w:name w:val="Intense Emphasis"/>
    <w:basedOn w:val="Phngmcinhcuaoanvn"/>
    <w:uiPriority w:val="21"/>
    <w:qFormat/>
    <w:rsid w:val="008362AB"/>
    <w:rPr>
      <w:i/>
      <w:iCs/>
      <w:color w:val="2F5496" w:themeColor="accent1" w:themeShade="BF"/>
    </w:rPr>
  </w:style>
  <w:style w:type="paragraph" w:styleId="Nhaykepm">
    <w:name w:val="Intense Quote"/>
    <w:basedOn w:val="Binhthng"/>
    <w:next w:val="Binhthng"/>
    <w:link w:val="Nhaykepm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362AB"/>
    <w:rPr>
      <w:i/>
      <w:iCs/>
      <w:color w:val="2F5496" w:themeColor="accent1" w:themeShade="BF"/>
    </w:rPr>
  </w:style>
  <w:style w:type="character" w:styleId="ThamchiuNhnmnh">
    <w:name w:val="Intense Reference"/>
    <w:basedOn w:val="Phngmcinhcuaoanvn"/>
    <w:uiPriority w:val="32"/>
    <w:qFormat/>
    <w:rsid w:val="008362AB"/>
    <w:rPr>
      <w:b/>
      <w:bCs/>
      <w:smallCaps/>
      <w:color w:val="2F5496" w:themeColor="accent1" w:themeShade="BF"/>
      <w:spacing w:val="5"/>
    </w:rPr>
  </w:style>
  <w:style w:type="character" w:styleId="ThamchiuChuthich">
    <w:name w:val="annotation reference"/>
    <w:uiPriority w:val="99"/>
    <w:rsid w:val="008362AB"/>
    <w:rPr>
      <w:sz w:val="16"/>
    </w:rPr>
  </w:style>
  <w:style w:type="paragraph" w:styleId="VnbanChuthich">
    <w:name w:val="annotation text"/>
    <w:aliases w:val="Char1"/>
    <w:basedOn w:val="Binhthng"/>
    <w:link w:val="VnbanChuthichChar"/>
    <w:uiPriority w:val="99"/>
    <w:rsid w:val="008362AB"/>
    <w:pPr>
      <w:jc w:val="left"/>
    </w:pPr>
    <w:rPr>
      <w:sz w:val="20"/>
    </w:rPr>
  </w:style>
  <w:style w:type="character" w:customStyle="1" w:styleId="VnbanChuthichChar">
    <w:name w:val="Văn bản Chú thích Char"/>
    <w:aliases w:val="Char1 Char"/>
    <w:basedOn w:val="Phngmcinhcuaoanvn"/>
    <w:link w:val="VnbanChuthich"/>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Binhthng"/>
    <w:rsid w:val="008362AB"/>
    <w:pPr>
      <w:spacing w:before="120" w:after="240"/>
      <w:jc w:val="center"/>
    </w:pPr>
    <w:rPr>
      <w:b/>
      <w:sz w:val="36"/>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362AB"/>
  </w:style>
  <w:style w:type="paragraph" w:customStyle="1" w:styleId="Style2">
    <w:name w:val="Style2"/>
    <w:basedOn w:val="Binhthng"/>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Phngmcinhcuaoanvn"/>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Binhthng"/>
    <w:uiPriority w:val="1"/>
    <w:qFormat/>
    <w:rsid w:val="008362AB"/>
    <w:pPr>
      <w:widowControl w:val="0"/>
      <w:autoSpaceDE w:val="0"/>
      <w:autoSpaceDN w:val="0"/>
      <w:jc w:val="left"/>
    </w:pPr>
    <w:rPr>
      <w:sz w:val="22"/>
      <w:szCs w:val="22"/>
      <w:lang w:val="vi" w:eastAsia="vi"/>
    </w:rPr>
  </w:style>
  <w:style w:type="paragraph" w:styleId="ChuChuthich">
    <w:name w:val="annotation subject"/>
    <w:basedOn w:val="VnbanChuthich"/>
    <w:next w:val="VnbanChuthich"/>
    <w:link w:val="ChuChuthichChar"/>
    <w:uiPriority w:val="99"/>
    <w:semiHidden/>
    <w:unhideWhenUsed/>
    <w:rsid w:val="003A5982"/>
    <w:pPr>
      <w:jc w:val="both"/>
    </w:pPr>
    <w:rPr>
      <w:b/>
      <w:bCs/>
    </w:rPr>
  </w:style>
  <w:style w:type="character" w:customStyle="1" w:styleId="ChuChuthichChar">
    <w:name w:val="Chủ đề Chú thích Char"/>
    <w:basedOn w:val="VnbanChuthichChar"/>
    <w:link w:val="ChuChuthich"/>
    <w:uiPriority w:val="99"/>
    <w:semiHidden/>
    <w:rsid w:val="003A5982"/>
    <w:rPr>
      <w:rFonts w:ascii="Times New Roman" w:eastAsia="Times New Roman" w:hAnsi="Times New Roman" w:cs="Times New Roman"/>
      <w:b/>
      <w:bCs/>
      <w:kern w:val="0"/>
      <w:sz w:val="20"/>
      <w:szCs w:val="20"/>
      <w14:ligatures w14:val="none"/>
    </w:rPr>
  </w:style>
  <w:style w:type="paragraph" w:styleId="utrang">
    <w:name w:val="header"/>
    <w:basedOn w:val="Binhthng"/>
    <w:link w:val="utrangChar"/>
    <w:uiPriority w:val="99"/>
    <w:unhideWhenUsed/>
    <w:rsid w:val="0042377E"/>
    <w:pPr>
      <w:tabs>
        <w:tab w:val="center" w:pos="4513"/>
        <w:tab w:val="right" w:pos="9026"/>
      </w:tabs>
    </w:pPr>
  </w:style>
  <w:style w:type="character" w:customStyle="1" w:styleId="utrangChar">
    <w:name w:val="Đầu trang Char"/>
    <w:basedOn w:val="Phngmcinhcuaoanvn"/>
    <w:link w:val="utrang"/>
    <w:uiPriority w:val="99"/>
    <w:rsid w:val="0042377E"/>
    <w:rPr>
      <w:rFonts w:ascii="Times New Roman" w:eastAsia="Times New Roman" w:hAnsi="Times New Roman" w:cs="Times New Roman"/>
      <w:kern w:val="0"/>
      <w:sz w:val="24"/>
      <w:szCs w:val="20"/>
      <w14:ligatures w14:val="none"/>
    </w:rPr>
  </w:style>
  <w:style w:type="paragraph" w:styleId="Chntrang">
    <w:name w:val="footer"/>
    <w:basedOn w:val="Binhthng"/>
    <w:link w:val="ChntrangChar"/>
    <w:uiPriority w:val="99"/>
    <w:unhideWhenUsed/>
    <w:rsid w:val="0042377E"/>
    <w:pPr>
      <w:tabs>
        <w:tab w:val="center" w:pos="4513"/>
        <w:tab w:val="right" w:pos="9026"/>
      </w:tabs>
    </w:pPr>
  </w:style>
  <w:style w:type="character" w:customStyle="1" w:styleId="ChntrangChar">
    <w:name w:val="Chân trang Char"/>
    <w:basedOn w:val="Phngmcinhcuaoanvn"/>
    <w:link w:val="Chntrang"/>
    <w:uiPriority w:val="99"/>
    <w:rsid w:val="0042377E"/>
    <w:rPr>
      <w:rFonts w:ascii="Times New Roman" w:eastAsia="Times New Roman" w:hAnsi="Times New Roman" w:cs="Times New Roman"/>
      <w:kern w:val="0"/>
      <w:sz w:val="24"/>
      <w:szCs w:val="20"/>
      <w14:ligatures w14:val="none"/>
    </w:rPr>
  </w:style>
  <w:style w:type="character" w:styleId="Siuktni">
    <w:name w:val="Hyperlink"/>
    <w:basedOn w:val="Phngmcinhcuaoanvn"/>
    <w:uiPriority w:val="99"/>
    <w:unhideWhenUsed/>
    <w:rsid w:val="008811CD"/>
    <w:rPr>
      <w:color w:val="0563C1" w:themeColor="hyperlink"/>
      <w:u w:val="single"/>
    </w:rPr>
  </w:style>
  <w:style w:type="paragraph" w:styleId="Bongchuthich">
    <w:name w:val="Balloon Text"/>
    <w:basedOn w:val="Binhthng"/>
    <w:link w:val="BongchuthichChar"/>
    <w:uiPriority w:val="99"/>
    <w:semiHidden/>
    <w:unhideWhenUsed/>
    <w:rsid w:val="00D4450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44509"/>
    <w:rPr>
      <w:rFonts w:ascii="Segoe UI" w:eastAsia="Times New Roman" w:hAnsi="Segoe UI" w:cs="Segoe UI"/>
      <w:kern w:val="0"/>
      <w:sz w:val="18"/>
      <w:szCs w:val="18"/>
      <w14:ligatures w14:val="none"/>
    </w:rPr>
  </w:style>
  <w:style w:type="paragraph" w:styleId="VnbanCcchu">
    <w:name w:val="footnote text"/>
    <w:basedOn w:val="Binhthng"/>
    <w:link w:val="VnbanCcchuChar"/>
    <w:rsid w:val="00872390"/>
    <w:pPr>
      <w:jc w:val="left"/>
    </w:pPr>
    <w:rPr>
      <w:sz w:val="20"/>
    </w:rPr>
  </w:style>
  <w:style w:type="character" w:customStyle="1" w:styleId="VnbanCcchuChar">
    <w:name w:val="Văn bản Cước chú Char"/>
    <w:basedOn w:val="Phngmcinhcuaoanvn"/>
    <w:link w:val="VnbanCcchu"/>
    <w:rsid w:val="00872390"/>
    <w:rPr>
      <w:rFonts w:ascii="Times New Roman" w:eastAsia="Times New Roman" w:hAnsi="Times New Roman" w:cs="Times New Roman"/>
      <w:kern w:val="0"/>
      <w:sz w:val="20"/>
      <w:szCs w:val="20"/>
      <w14:ligatures w14:val="none"/>
    </w:rPr>
  </w:style>
  <w:style w:type="paragraph" w:styleId="Duytlai">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3011</Words>
  <Characters>17166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Tran Tin</cp:lastModifiedBy>
  <cp:revision>8</cp:revision>
  <dcterms:created xsi:type="dcterms:W3CDTF">2025-11-10T08:33:00Z</dcterms:created>
  <dcterms:modified xsi:type="dcterms:W3CDTF">2025-11-16T13:07:00Z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